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4" w:rsidRPr="007125ED" w:rsidRDefault="00FB7066" w:rsidP="00442C78">
      <w:pPr>
        <w:spacing w:after="120"/>
        <w:rPr>
          <w:b/>
          <w:sz w:val="28"/>
          <w:szCs w:val="28"/>
        </w:rPr>
      </w:pPr>
      <w:r w:rsidRPr="007125ED">
        <w:rPr>
          <w:b/>
          <w:sz w:val="28"/>
          <w:szCs w:val="28"/>
        </w:rPr>
        <w:t>Runder Tisch Schulabsentismus</w:t>
      </w:r>
    </w:p>
    <w:p w:rsidR="00AA64DF" w:rsidRDefault="00AA64DF" w:rsidP="00442C78">
      <w:pPr>
        <w:spacing w:after="120"/>
        <w:rPr>
          <w:sz w:val="22"/>
        </w:rPr>
      </w:pPr>
    </w:p>
    <w:p w:rsidR="00AA64DF" w:rsidRDefault="00AA64DF" w:rsidP="00442C78">
      <w:pPr>
        <w:spacing w:after="120"/>
        <w:rPr>
          <w:sz w:val="22"/>
        </w:rPr>
      </w:pPr>
      <w:r>
        <w:rPr>
          <w:sz w:val="22"/>
        </w:rPr>
        <w:t xml:space="preserve">Bei Auftreten von Schulabsentismus muss frühzeitig interveniert werden. Dazu kann die Schule einen „Runden Tisch Schulabsentismus“ einberufen. </w:t>
      </w:r>
    </w:p>
    <w:p w:rsidR="00FB7066" w:rsidRPr="004D3CAC" w:rsidRDefault="00FB7066" w:rsidP="00442C78">
      <w:pPr>
        <w:spacing w:after="120"/>
        <w:rPr>
          <w:b/>
          <w:sz w:val="22"/>
        </w:rPr>
      </w:pPr>
      <w:r w:rsidRPr="004D3CAC">
        <w:rPr>
          <w:b/>
          <w:sz w:val="22"/>
        </w:rPr>
        <w:t>Verfahrensschritte</w:t>
      </w:r>
      <w:r w:rsidR="00AA64DF">
        <w:rPr>
          <w:b/>
          <w:sz w:val="22"/>
        </w:rPr>
        <w:t>:</w:t>
      </w:r>
    </w:p>
    <w:p w:rsidR="00FB7066" w:rsidRPr="00442C78" w:rsidRDefault="00FB7066" w:rsidP="00442C78">
      <w:pPr>
        <w:pStyle w:val="Listenabsatz"/>
        <w:numPr>
          <w:ilvl w:val="0"/>
          <w:numId w:val="2"/>
        </w:numPr>
        <w:spacing w:after="120"/>
        <w:contextualSpacing w:val="0"/>
        <w:rPr>
          <w:b/>
          <w:sz w:val="22"/>
        </w:rPr>
      </w:pPr>
      <w:r w:rsidRPr="00D34352">
        <w:rPr>
          <w:b/>
          <w:sz w:val="22"/>
        </w:rPr>
        <w:t xml:space="preserve">Einholen der Einverständniserklärung </w:t>
      </w:r>
      <w:r w:rsidRPr="00D34352">
        <w:rPr>
          <w:sz w:val="22"/>
        </w:rPr>
        <w:t>der Sorgeberechtigten</w:t>
      </w:r>
      <w:r w:rsidR="00AA64DF">
        <w:rPr>
          <w:sz w:val="22"/>
        </w:rPr>
        <w:t xml:space="preserve"> (Formular A)</w:t>
      </w:r>
    </w:p>
    <w:p w:rsidR="00FB7066" w:rsidRPr="00442C78" w:rsidRDefault="00AA64DF" w:rsidP="00442C78">
      <w:pPr>
        <w:pStyle w:val="Listenabsatz"/>
        <w:numPr>
          <w:ilvl w:val="0"/>
          <w:numId w:val="2"/>
        </w:numPr>
        <w:ind w:left="714" w:hanging="357"/>
        <w:contextualSpacing w:val="0"/>
        <w:rPr>
          <w:b/>
          <w:sz w:val="22"/>
        </w:rPr>
      </w:pPr>
      <w:r w:rsidRPr="00D34352">
        <w:rPr>
          <w:b/>
          <w:sz w:val="22"/>
        </w:rPr>
        <w:t xml:space="preserve">Koordination und Einladung </w:t>
      </w:r>
      <w:r w:rsidRPr="00D34352">
        <w:rPr>
          <w:sz w:val="22"/>
        </w:rPr>
        <w:t>durch das Koordinierungsteam</w:t>
      </w:r>
    </w:p>
    <w:p w:rsidR="00AA64DF" w:rsidRPr="00AA64DF" w:rsidRDefault="00AA64DF" w:rsidP="00442C78">
      <w:pPr>
        <w:pStyle w:val="Listenabsatz"/>
        <w:spacing w:after="120"/>
        <w:contextualSpacing w:val="0"/>
        <w:rPr>
          <w:i/>
          <w:sz w:val="22"/>
        </w:rPr>
      </w:pPr>
      <w:r w:rsidRPr="00AA64DF">
        <w:rPr>
          <w:i/>
          <w:sz w:val="22"/>
        </w:rPr>
        <w:t>Dieses besteht aus der S</w:t>
      </w:r>
      <w:r>
        <w:rPr>
          <w:i/>
          <w:sz w:val="22"/>
        </w:rPr>
        <w:t>chulleitung und den Mitarbeiter</w:t>
      </w:r>
      <w:r w:rsidRPr="00AA64DF">
        <w:rPr>
          <w:i/>
          <w:sz w:val="22"/>
        </w:rPr>
        <w:t>innen</w:t>
      </w:r>
      <w:r>
        <w:rPr>
          <w:i/>
          <w:sz w:val="22"/>
        </w:rPr>
        <w:t xml:space="preserve"> und Mitarbeitern</w:t>
      </w:r>
      <w:r w:rsidRPr="00AA64DF">
        <w:rPr>
          <w:i/>
          <w:sz w:val="22"/>
        </w:rPr>
        <w:t xml:space="preserve"> der Jugendförderung an Schule. Gibt es in der Schule diese Stelle nicht, so bestimmt </w:t>
      </w:r>
      <w:r w:rsidR="00232CA0">
        <w:rPr>
          <w:i/>
          <w:sz w:val="22"/>
        </w:rPr>
        <w:t xml:space="preserve">die </w:t>
      </w:r>
      <w:r w:rsidRPr="00AA64DF">
        <w:rPr>
          <w:i/>
          <w:sz w:val="22"/>
        </w:rPr>
        <w:t>Schulleitung e</w:t>
      </w:r>
      <w:r w:rsidR="00232CA0">
        <w:rPr>
          <w:i/>
          <w:sz w:val="22"/>
        </w:rPr>
        <w:t xml:space="preserve">inen Teampartner, mit welchem </w:t>
      </w:r>
      <w:r w:rsidRPr="00AA64DF">
        <w:rPr>
          <w:i/>
          <w:sz w:val="22"/>
        </w:rPr>
        <w:t>sie</w:t>
      </w:r>
      <w:r w:rsidR="00232CA0">
        <w:rPr>
          <w:i/>
          <w:sz w:val="22"/>
        </w:rPr>
        <w:t>/er</w:t>
      </w:r>
      <w:r w:rsidRPr="00AA64DF">
        <w:rPr>
          <w:i/>
          <w:sz w:val="22"/>
        </w:rPr>
        <w:t xml:space="preserve"> die Aufgaben abstimmt. Dies kann </w:t>
      </w:r>
      <w:r>
        <w:rPr>
          <w:i/>
          <w:sz w:val="22"/>
        </w:rPr>
        <w:t>b</w:t>
      </w:r>
      <w:r w:rsidRPr="00AA64DF">
        <w:rPr>
          <w:i/>
          <w:sz w:val="22"/>
        </w:rPr>
        <w:t>eispielsweise die Klassenleitung oder eine andere</w:t>
      </w:r>
      <w:r>
        <w:rPr>
          <w:i/>
          <w:sz w:val="22"/>
        </w:rPr>
        <w:t xml:space="preserve"> geeignete Person</w:t>
      </w:r>
      <w:r w:rsidRPr="00AA64DF">
        <w:rPr>
          <w:i/>
          <w:sz w:val="22"/>
        </w:rPr>
        <w:t xml:space="preserve"> sein</w:t>
      </w:r>
      <w:r>
        <w:rPr>
          <w:i/>
          <w:sz w:val="22"/>
        </w:rPr>
        <w:t>.</w:t>
      </w:r>
    </w:p>
    <w:p w:rsidR="00FB7066" w:rsidRPr="00442C78" w:rsidRDefault="00FB7066" w:rsidP="00442C78">
      <w:pPr>
        <w:pStyle w:val="Listenabsatz"/>
        <w:numPr>
          <w:ilvl w:val="0"/>
          <w:numId w:val="2"/>
        </w:numPr>
        <w:ind w:left="714" w:hanging="357"/>
        <w:contextualSpacing w:val="0"/>
        <w:rPr>
          <w:b/>
          <w:sz w:val="22"/>
        </w:rPr>
      </w:pPr>
      <w:r w:rsidRPr="00D34352">
        <w:rPr>
          <w:b/>
          <w:sz w:val="22"/>
        </w:rPr>
        <w:t>Gesprächsvorbereitung</w:t>
      </w:r>
      <w:r w:rsidRPr="004D3CAC">
        <w:rPr>
          <w:sz w:val="22"/>
        </w:rPr>
        <w:t xml:space="preserve"> (Formular</w:t>
      </w:r>
      <w:r w:rsidR="00AA64DF">
        <w:rPr>
          <w:sz w:val="22"/>
        </w:rPr>
        <w:t xml:space="preserve"> B</w:t>
      </w:r>
      <w:r w:rsidRPr="004D3CAC">
        <w:rPr>
          <w:sz w:val="22"/>
        </w:rPr>
        <w:t>)</w:t>
      </w:r>
    </w:p>
    <w:p w:rsidR="005F59C2" w:rsidRPr="005F59C2" w:rsidRDefault="005F59C2" w:rsidP="00442C78">
      <w:pPr>
        <w:spacing w:after="120"/>
        <w:ind w:left="708"/>
        <w:rPr>
          <w:i/>
          <w:sz w:val="22"/>
        </w:rPr>
      </w:pPr>
      <w:r>
        <w:rPr>
          <w:i/>
          <w:sz w:val="22"/>
        </w:rPr>
        <w:t>Dieses Formular sollte im Vorfeld vom Koordinierungsteam ausgefüllt werden und den Teilnehmenden mindestens 3 Tage vor der Durchführung des Runden Tisches zur Verfügung gestellt werden.</w:t>
      </w:r>
    </w:p>
    <w:p w:rsidR="00FB7066" w:rsidRPr="00442C78" w:rsidRDefault="00FB7066" w:rsidP="00442C78">
      <w:pPr>
        <w:pStyle w:val="Listenabsatz"/>
        <w:numPr>
          <w:ilvl w:val="0"/>
          <w:numId w:val="2"/>
        </w:numPr>
        <w:spacing w:after="120"/>
        <w:contextualSpacing w:val="0"/>
        <w:rPr>
          <w:b/>
          <w:sz w:val="22"/>
        </w:rPr>
      </w:pPr>
      <w:r w:rsidRPr="00D34352">
        <w:rPr>
          <w:b/>
          <w:sz w:val="22"/>
        </w:rPr>
        <w:t>Durchführung</w:t>
      </w:r>
      <w:r w:rsidR="00A730C0" w:rsidRPr="00D34352">
        <w:rPr>
          <w:b/>
          <w:sz w:val="22"/>
        </w:rPr>
        <w:t xml:space="preserve"> </w:t>
      </w:r>
      <w:r w:rsidR="00D34352" w:rsidRPr="00D34352">
        <w:rPr>
          <w:b/>
          <w:sz w:val="22"/>
        </w:rPr>
        <w:t>und Protokollierung</w:t>
      </w:r>
      <w:r w:rsidR="00D34352">
        <w:rPr>
          <w:sz w:val="22"/>
        </w:rPr>
        <w:t xml:space="preserve"> </w:t>
      </w:r>
      <w:r w:rsidR="00A730C0">
        <w:rPr>
          <w:sz w:val="22"/>
        </w:rPr>
        <w:t>anhand des Gesprächsleitfadens (Formular C)</w:t>
      </w:r>
    </w:p>
    <w:p w:rsidR="00FB7066" w:rsidRPr="004D3CAC" w:rsidRDefault="00FB7066" w:rsidP="00442C78">
      <w:pPr>
        <w:spacing w:after="100"/>
        <w:rPr>
          <w:sz w:val="22"/>
        </w:rPr>
      </w:pPr>
    </w:p>
    <w:p w:rsidR="00FB7066" w:rsidRPr="004D3CAC" w:rsidRDefault="003D4F36" w:rsidP="00442C78">
      <w:pPr>
        <w:spacing w:after="100"/>
        <w:rPr>
          <w:b/>
          <w:sz w:val="22"/>
        </w:rPr>
      </w:pPr>
      <w:r w:rsidRPr="004D3CAC">
        <w:rPr>
          <w:b/>
          <w:sz w:val="22"/>
        </w:rPr>
        <w:t>Regelhafte Teilnehmerinnen</w:t>
      </w:r>
      <w:r w:rsidR="00AA64DF">
        <w:rPr>
          <w:b/>
          <w:sz w:val="22"/>
        </w:rPr>
        <w:t xml:space="preserve"> und Teilnehmer</w:t>
      </w:r>
      <w:r w:rsidRPr="004D3CAC">
        <w:rPr>
          <w:b/>
          <w:sz w:val="22"/>
        </w:rPr>
        <w:t xml:space="preserve"> des Runden Tisches</w:t>
      </w:r>
      <w:r w:rsidR="00AA64DF">
        <w:rPr>
          <w:b/>
          <w:sz w:val="22"/>
        </w:rPr>
        <w:t>:</w:t>
      </w:r>
    </w:p>
    <w:p w:rsidR="003D4F36" w:rsidRDefault="003D4F36" w:rsidP="00442C78">
      <w:pPr>
        <w:pStyle w:val="Listenabsatz"/>
        <w:numPr>
          <w:ilvl w:val="0"/>
          <w:numId w:val="3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Schulleitung</w:t>
      </w:r>
    </w:p>
    <w:p w:rsidR="00AA64DF" w:rsidRPr="004D3CAC" w:rsidRDefault="00AA64DF" w:rsidP="00442C78">
      <w:pPr>
        <w:pStyle w:val="Listenabsatz"/>
        <w:numPr>
          <w:ilvl w:val="0"/>
          <w:numId w:val="3"/>
        </w:numPr>
        <w:spacing w:after="100"/>
        <w:contextualSpacing w:val="0"/>
        <w:rPr>
          <w:sz w:val="22"/>
        </w:rPr>
      </w:pPr>
      <w:r>
        <w:rPr>
          <w:sz w:val="22"/>
        </w:rPr>
        <w:t>Klassenleitung</w:t>
      </w:r>
    </w:p>
    <w:p w:rsidR="003D4F36" w:rsidRPr="004D3CAC" w:rsidRDefault="003D4F36" w:rsidP="00442C78">
      <w:pPr>
        <w:pStyle w:val="Listenabsatz"/>
        <w:numPr>
          <w:ilvl w:val="0"/>
          <w:numId w:val="3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Schulpsychologie</w:t>
      </w:r>
    </w:p>
    <w:p w:rsidR="003D4F36" w:rsidRDefault="003D4F36" w:rsidP="00442C78">
      <w:pPr>
        <w:pStyle w:val="Listenabsatz"/>
        <w:numPr>
          <w:ilvl w:val="0"/>
          <w:numId w:val="3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Jugendförderung an Schule (</w:t>
      </w:r>
      <w:r w:rsidR="007E0D37">
        <w:rPr>
          <w:sz w:val="22"/>
        </w:rPr>
        <w:t>falls</w:t>
      </w:r>
      <w:r w:rsidRPr="004D3CAC">
        <w:rPr>
          <w:sz w:val="22"/>
        </w:rPr>
        <w:t xml:space="preserve"> nicht vorhanden</w:t>
      </w:r>
      <w:r w:rsidR="007E0D37">
        <w:rPr>
          <w:sz w:val="22"/>
        </w:rPr>
        <w:t>, dann eine</w:t>
      </w:r>
      <w:r w:rsidRPr="004D3CAC">
        <w:rPr>
          <w:sz w:val="22"/>
        </w:rPr>
        <w:t xml:space="preserve"> andere Vertretung der Jugendhilfe)</w:t>
      </w:r>
    </w:p>
    <w:p w:rsidR="003D4F36" w:rsidRPr="004D3CAC" w:rsidRDefault="004D3CAC" w:rsidP="00442C78">
      <w:pPr>
        <w:spacing w:after="100"/>
        <w:rPr>
          <w:sz w:val="22"/>
        </w:rPr>
      </w:pPr>
      <w:r w:rsidRPr="004D3CAC">
        <w:rPr>
          <w:b/>
          <w:sz w:val="22"/>
        </w:rPr>
        <w:t xml:space="preserve">Weitere </w:t>
      </w:r>
      <w:r w:rsidR="003D4F36" w:rsidRPr="004D3CAC">
        <w:rPr>
          <w:b/>
          <w:sz w:val="22"/>
        </w:rPr>
        <w:t>Vertreter</w:t>
      </w:r>
      <w:r w:rsidR="00C76E93">
        <w:rPr>
          <w:b/>
          <w:sz w:val="22"/>
        </w:rPr>
        <w:t>innen und Vertreter</w:t>
      </w:r>
      <w:r w:rsidR="003D4F36" w:rsidRPr="004D3CAC">
        <w:rPr>
          <w:sz w:val="22"/>
        </w:rPr>
        <w:t xml:space="preserve"> </w:t>
      </w:r>
      <w:r w:rsidRPr="004D3CAC">
        <w:rPr>
          <w:sz w:val="22"/>
        </w:rPr>
        <w:t>(</w:t>
      </w:r>
      <w:r w:rsidR="003D4F36" w:rsidRPr="004D3CAC">
        <w:rPr>
          <w:sz w:val="22"/>
        </w:rPr>
        <w:t>je nach Relevanz hinzuzuziehen</w:t>
      </w:r>
      <w:r w:rsidRPr="004D3CAC">
        <w:rPr>
          <w:sz w:val="22"/>
        </w:rPr>
        <w:t>)</w:t>
      </w:r>
    </w:p>
    <w:p w:rsidR="007E0D37" w:rsidRPr="004D3CAC" w:rsidRDefault="007E0D37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Sorgeberechtigte</w:t>
      </w:r>
    </w:p>
    <w:p w:rsidR="003D4F36" w:rsidRPr="004D3CAC" w:rsidRDefault="003D4F36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Regionaler Sozialer Dienst</w:t>
      </w:r>
      <w:r w:rsidR="007125ED">
        <w:rPr>
          <w:sz w:val="22"/>
        </w:rPr>
        <w:t xml:space="preserve"> </w:t>
      </w:r>
      <w:r w:rsidRPr="004D3CAC">
        <w:rPr>
          <w:sz w:val="22"/>
        </w:rPr>
        <w:t xml:space="preserve">/ Allgemeiner Sozialer Dienst </w:t>
      </w:r>
    </w:p>
    <w:p w:rsidR="004D3CAC" w:rsidRDefault="004D3CAC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Familienlotse Jugendarbeit</w:t>
      </w:r>
      <w:r w:rsidR="007125ED">
        <w:rPr>
          <w:sz w:val="22"/>
        </w:rPr>
        <w:t xml:space="preserve"> </w:t>
      </w:r>
      <w:r w:rsidRPr="004D3CAC">
        <w:rPr>
          <w:sz w:val="22"/>
        </w:rPr>
        <w:t>/Mobile Arbeit</w:t>
      </w:r>
    </w:p>
    <w:p w:rsidR="00447BBA" w:rsidRPr="004D3CAC" w:rsidRDefault="00447BBA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>
        <w:rPr>
          <w:sz w:val="22"/>
        </w:rPr>
        <w:t>Schulfachliche Aufsicht</w:t>
      </w:r>
    </w:p>
    <w:p w:rsidR="007E0D37" w:rsidRPr="004D3CAC" w:rsidRDefault="007E0D37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Netzwerk für Erziehungshilfe</w:t>
      </w:r>
    </w:p>
    <w:p w:rsidR="007E0D37" w:rsidRPr="004D3CAC" w:rsidRDefault="007E0D37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BFZ</w:t>
      </w:r>
    </w:p>
    <w:p w:rsidR="004D3CAC" w:rsidRPr="004D3CAC" w:rsidRDefault="007E0D37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>
        <w:rPr>
          <w:sz w:val="22"/>
        </w:rPr>
        <w:t>UBUS-Fachkraft</w:t>
      </w:r>
    </w:p>
    <w:p w:rsidR="004D3CAC" w:rsidRPr="004D3CAC" w:rsidRDefault="004D3CAC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Arbeitscoach</w:t>
      </w:r>
    </w:p>
    <w:p w:rsidR="004D3CAC" w:rsidRPr="004D3CAC" w:rsidRDefault="004D3CAC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Berufseinstiegsbegleiter</w:t>
      </w:r>
      <w:r w:rsidR="00232CA0">
        <w:rPr>
          <w:sz w:val="22"/>
        </w:rPr>
        <w:t>/in</w:t>
      </w:r>
    </w:p>
    <w:p w:rsidR="004D3CAC" w:rsidRPr="004D3CAC" w:rsidRDefault="004D3CAC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Jugendhilfe im Strafverfahren</w:t>
      </w:r>
    </w:p>
    <w:p w:rsidR="003D4F36" w:rsidRPr="004D3CAC" w:rsidRDefault="003D4F36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Jugendhilfeeinrichtung (Wohngruppe, Betreuungshelfer</w:t>
      </w:r>
      <w:r w:rsidR="00232CA0">
        <w:rPr>
          <w:sz w:val="22"/>
        </w:rPr>
        <w:t>/in</w:t>
      </w:r>
      <w:r w:rsidR="007125ED">
        <w:rPr>
          <w:sz w:val="22"/>
        </w:rPr>
        <w:t>,</w:t>
      </w:r>
      <w:r w:rsidRPr="004D3CAC">
        <w:rPr>
          <w:sz w:val="22"/>
        </w:rPr>
        <w:t xml:space="preserve"> usw</w:t>
      </w:r>
      <w:r w:rsidR="007125ED">
        <w:rPr>
          <w:sz w:val="22"/>
        </w:rPr>
        <w:t>.</w:t>
      </w:r>
      <w:r w:rsidRPr="004D3CAC">
        <w:rPr>
          <w:sz w:val="22"/>
        </w:rPr>
        <w:t>)</w:t>
      </w:r>
    </w:p>
    <w:p w:rsidR="003D4F36" w:rsidRDefault="003D4F36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 w:rsidRPr="004D3CAC">
        <w:rPr>
          <w:sz w:val="22"/>
        </w:rPr>
        <w:t>Therapeut</w:t>
      </w:r>
      <w:r w:rsidR="00232CA0">
        <w:rPr>
          <w:sz w:val="22"/>
        </w:rPr>
        <w:t>/</w:t>
      </w:r>
      <w:r w:rsidRPr="004D3CAC">
        <w:rPr>
          <w:sz w:val="22"/>
        </w:rPr>
        <w:t>in</w:t>
      </w:r>
      <w:bookmarkStart w:id="0" w:name="_GoBack"/>
      <w:bookmarkEnd w:id="0"/>
    </w:p>
    <w:p w:rsidR="007E0D37" w:rsidRPr="004D3CAC" w:rsidRDefault="007E0D37" w:rsidP="00442C78">
      <w:pPr>
        <w:pStyle w:val="Listenabsatz"/>
        <w:numPr>
          <w:ilvl w:val="0"/>
          <w:numId w:val="8"/>
        </w:numPr>
        <w:spacing w:after="100"/>
        <w:contextualSpacing w:val="0"/>
        <w:rPr>
          <w:sz w:val="22"/>
        </w:rPr>
      </w:pPr>
      <w:r>
        <w:rPr>
          <w:sz w:val="22"/>
        </w:rPr>
        <w:t>…</w:t>
      </w:r>
    </w:p>
    <w:p w:rsidR="00442C78" w:rsidRPr="00447BBA" w:rsidRDefault="00442C78" w:rsidP="00442C78">
      <w:pPr>
        <w:spacing w:after="100"/>
        <w:rPr>
          <w:sz w:val="16"/>
          <w:szCs w:val="16"/>
        </w:rPr>
      </w:pPr>
    </w:p>
    <w:p w:rsidR="00FB7066" w:rsidRDefault="004D3CAC" w:rsidP="00442C78">
      <w:pPr>
        <w:spacing w:after="100"/>
        <w:rPr>
          <w:sz w:val="22"/>
        </w:rPr>
      </w:pPr>
      <w:r w:rsidRPr="004D3CAC">
        <w:rPr>
          <w:sz w:val="22"/>
        </w:rPr>
        <w:t xml:space="preserve">Die Entscheidung </w:t>
      </w:r>
      <w:r w:rsidR="007E0D37">
        <w:rPr>
          <w:sz w:val="22"/>
        </w:rPr>
        <w:t xml:space="preserve">über die Einladung </w:t>
      </w:r>
      <w:r w:rsidRPr="004D3CAC">
        <w:rPr>
          <w:sz w:val="22"/>
        </w:rPr>
        <w:t>der Teilnehmerinnen</w:t>
      </w:r>
      <w:r w:rsidR="007E0D37">
        <w:rPr>
          <w:sz w:val="22"/>
        </w:rPr>
        <w:t xml:space="preserve"> und Teilnehmer</w:t>
      </w:r>
      <w:r w:rsidRPr="004D3CAC">
        <w:rPr>
          <w:sz w:val="22"/>
        </w:rPr>
        <w:t xml:space="preserve"> liegt im Ermessen des Koordinierungsteams.</w:t>
      </w:r>
    </w:p>
    <w:sectPr w:rsidR="00FB7066" w:rsidSect="00447BB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52" w:rsidRDefault="00D34352" w:rsidP="00C1190E">
      <w:r>
        <w:separator/>
      </w:r>
    </w:p>
  </w:endnote>
  <w:endnote w:type="continuationSeparator" w:id="0">
    <w:p w:rsidR="00D34352" w:rsidRDefault="00D34352" w:rsidP="00C1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52" w:rsidRDefault="00D34352" w:rsidP="00C1190E">
      <w:r>
        <w:separator/>
      </w:r>
    </w:p>
  </w:footnote>
  <w:footnote w:type="continuationSeparator" w:id="0">
    <w:p w:rsidR="00D34352" w:rsidRDefault="00D34352" w:rsidP="00C1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52" w:rsidRDefault="007125ED">
    <w:pPr>
      <w:pStyle w:val="Kopfzeile"/>
    </w:pPr>
    <w:r>
      <w:t>Checkliste</w:t>
    </w:r>
  </w:p>
  <w:p w:rsidR="00D34352" w:rsidRDefault="00D343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972"/>
    <w:multiLevelType w:val="hybridMultilevel"/>
    <w:tmpl w:val="3AECBB94"/>
    <w:lvl w:ilvl="0" w:tplc="4A0AD7E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778EF"/>
    <w:multiLevelType w:val="hybridMultilevel"/>
    <w:tmpl w:val="7BC6E5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3BF1"/>
    <w:multiLevelType w:val="hybridMultilevel"/>
    <w:tmpl w:val="B6904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43810"/>
    <w:multiLevelType w:val="hybridMultilevel"/>
    <w:tmpl w:val="EBAA56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71B7"/>
    <w:multiLevelType w:val="hybridMultilevel"/>
    <w:tmpl w:val="AC8E4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4E44"/>
    <w:multiLevelType w:val="hybridMultilevel"/>
    <w:tmpl w:val="85080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84541"/>
    <w:multiLevelType w:val="hybridMultilevel"/>
    <w:tmpl w:val="2E60A1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3D5"/>
    <w:multiLevelType w:val="hybridMultilevel"/>
    <w:tmpl w:val="1AFEC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6"/>
    <w:rsid w:val="00232CA0"/>
    <w:rsid w:val="003D4F36"/>
    <w:rsid w:val="00442C78"/>
    <w:rsid w:val="00447BBA"/>
    <w:rsid w:val="004D3CAC"/>
    <w:rsid w:val="005F59C2"/>
    <w:rsid w:val="007125ED"/>
    <w:rsid w:val="007E0D37"/>
    <w:rsid w:val="00A042BA"/>
    <w:rsid w:val="00A730C0"/>
    <w:rsid w:val="00AA64DF"/>
    <w:rsid w:val="00C1190E"/>
    <w:rsid w:val="00C76E93"/>
    <w:rsid w:val="00D175C4"/>
    <w:rsid w:val="00D34352"/>
    <w:rsid w:val="00DA4F9B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0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19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190E"/>
  </w:style>
  <w:style w:type="paragraph" w:styleId="Fuzeile">
    <w:name w:val="footer"/>
    <w:basedOn w:val="Standard"/>
    <w:link w:val="FuzeileZchn"/>
    <w:uiPriority w:val="99"/>
    <w:unhideWhenUsed/>
    <w:rsid w:val="00C119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19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9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0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19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190E"/>
  </w:style>
  <w:style w:type="paragraph" w:styleId="Fuzeile">
    <w:name w:val="footer"/>
    <w:basedOn w:val="Standard"/>
    <w:link w:val="FuzeileZchn"/>
    <w:uiPriority w:val="99"/>
    <w:unhideWhenUsed/>
    <w:rsid w:val="00C119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19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9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2F23B21.dotm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Fulda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Ute-Christine Hedtke</dc:creator>
  <cp:lastModifiedBy>Adenaw, Carmen (SSA FD)</cp:lastModifiedBy>
  <cp:revision>6</cp:revision>
  <cp:lastPrinted>2018-08-07T09:58:00Z</cp:lastPrinted>
  <dcterms:created xsi:type="dcterms:W3CDTF">2018-07-05T08:21:00Z</dcterms:created>
  <dcterms:modified xsi:type="dcterms:W3CDTF">2018-08-16T13:21:00Z</dcterms:modified>
</cp:coreProperties>
</file>